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passo carrabile temporaneo per cantie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passo carrabile temporaneo per cantier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